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401" w:rsidRDefault="003C0401" w:rsidP="003C0401">
      <w:pPr>
        <w:jc w:val="center"/>
        <w:rPr>
          <w:b/>
          <w:color w:val="000000"/>
        </w:rPr>
      </w:pPr>
      <w:r w:rsidRPr="00290EA9">
        <w:rPr>
          <w:rFonts w:hint="eastAsia"/>
          <w:b/>
          <w:color w:val="000000"/>
        </w:rPr>
        <w:t>「</w:t>
      </w:r>
      <w:r>
        <w:rPr>
          <w:rFonts w:hint="eastAsia"/>
          <w:b/>
          <w:color w:val="000000"/>
        </w:rPr>
        <w:t>実験室</w:t>
      </w:r>
      <w:r w:rsidRPr="00547A20">
        <w:rPr>
          <w:rFonts w:hint="eastAsia"/>
          <w:b/>
          <w:color w:val="000000"/>
        </w:rPr>
        <w:t>の</w:t>
      </w:r>
      <w:r>
        <w:rPr>
          <w:rFonts w:hint="eastAsia"/>
          <w:b/>
          <w:color w:val="000000"/>
        </w:rPr>
        <w:t>マニュアル・</w:t>
      </w:r>
      <w:r w:rsidRPr="00547A20">
        <w:rPr>
          <w:rFonts w:hint="eastAsia"/>
          <w:b/>
          <w:color w:val="000000"/>
        </w:rPr>
        <w:t>標準作業手順書（</w:t>
      </w:r>
      <w:r w:rsidRPr="00547A20">
        <w:rPr>
          <w:rFonts w:hint="eastAsia"/>
          <w:b/>
          <w:color w:val="000000"/>
        </w:rPr>
        <w:t>SOP</w:t>
      </w:r>
      <w:r w:rsidRPr="00547A20">
        <w:rPr>
          <w:rFonts w:hint="eastAsia"/>
          <w:b/>
          <w:color w:val="000000"/>
        </w:rPr>
        <w:t>）</w:t>
      </w:r>
      <w:r w:rsidRPr="00290EA9">
        <w:rPr>
          <w:rFonts w:hint="eastAsia"/>
          <w:b/>
          <w:color w:val="000000"/>
        </w:rPr>
        <w:t>」</w:t>
      </w:r>
    </w:p>
    <w:p w:rsidR="003C0401" w:rsidRDefault="003C0401" w:rsidP="003C0401">
      <w:pPr>
        <w:jc w:val="right"/>
        <w:rPr>
          <w:color w:val="000000"/>
        </w:rPr>
      </w:pPr>
      <w:r w:rsidRPr="00290EA9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令和</w:t>
      </w:r>
      <w:r w:rsidR="00C8091D">
        <w:rPr>
          <w:rFonts w:hint="eastAsia"/>
          <w:color w:val="000000"/>
        </w:rPr>
        <w:t>5</w:t>
      </w:r>
      <w:r w:rsidRPr="00290EA9">
        <w:rPr>
          <w:rFonts w:hint="eastAsia"/>
          <w:color w:val="000000"/>
        </w:rPr>
        <w:t>年</w:t>
      </w:r>
      <w:r w:rsidR="00C8091D">
        <w:rPr>
          <w:rFonts w:hint="eastAsia"/>
          <w:color w:val="000000"/>
        </w:rPr>
        <w:t>1</w:t>
      </w:r>
      <w:r w:rsidRPr="00290EA9">
        <w:rPr>
          <w:rFonts w:hint="eastAsia"/>
          <w:color w:val="000000"/>
        </w:rPr>
        <w:t>月</w:t>
      </w:r>
      <w:r w:rsidR="00C8091D">
        <w:rPr>
          <w:rFonts w:hint="eastAsia"/>
          <w:color w:val="000000"/>
        </w:rPr>
        <w:t>1</w:t>
      </w:r>
      <w:r w:rsidR="00C8091D">
        <w:rPr>
          <w:color w:val="000000"/>
        </w:rPr>
        <w:t>6</w:t>
      </w:r>
      <w:bookmarkStart w:id="0" w:name="_GoBack"/>
      <w:bookmarkEnd w:id="0"/>
      <w:r w:rsidRPr="00290EA9">
        <w:rPr>
          <w:rFonts w:hint="eastAsia"/>
          <w:color w:val="000000"/>
        </w:rPr>
        <w:t>日）</w:t>
      </w:r>
    </w:p>
    <w:p w:rsidR="003C0401" w:rsidRPr="00290EA9" w:rsidRDefault="003C0401" w:rsidP="003C0401">
      <w:pPr>
        <w:jc w:val="right"/>
        <w:rPr>
          <w:color w:val="000000"/>
        </w:rPr>
      </w:pPr>
    </w:p>
    <w:p w:rsidR="003C0401" w:rsidRPr="00290EA9" w:rsidRDefault="003C0401" w:rsidP="003C0401">
      <w:pPr>
        <w:ind w:firstLineChars="100" w:firstLine="210"/>
        <w:rPr>
          <w:color w:val="000000"/>
        </w:rPr>
      </w:pPr>
      <w:r w:rsidRPr="00290EA9">
        <w:rPr>
          <w:rFonts w:hint="eastAsia"/>
          <w:color w:val="000000"/>
        </w:rPr>
        <w:t>本マニュアルは、</w:t>
      </w:r>
      <w:r>
        <w:rPr>
          <w:rFonts w:hint="eastAsia"/>
          <w:color w:val="000000"/>
        </w:rPr>
        <w:t>本学</w:t>
      </w:r>
      <w:r w:rsidRPr="00290EA9">
        <w:rPr>
          <w:rFonts w:hint="eastAsia"/>
          <w:color w:val="000000"/>
        </w:rPr>
        <w:t>に設置登録された</w:t>
      </w:r>
      <w:r>
        <w:rPr>
          <w:rFonts w:hint="eastAsia"/>
          <w:color w:val="000000"/>
        </w:rPr>
        <w:t>動物実験を実施する実験室（</w:t>
      </w:r>
      <w:r w:rsidRPr="001F5CC8">
        <w:rPr>
          <w:rFonts w:hint="eastAsia"/>
          <w:color w:val="000000"/>
        </w:rPr>
        <w:t>実験室としてのみ登録されている施設</w:t>
      </w:r>
      <w:r>
        <w:rPr>
          <w:rFonts w:hint="eastAsia"/>
          <w:color w:val="000000"/>
        </w:rPr>
        <w:t>）</w:t>
      </w:r>
      <w:r w:rsidRPr="00290EA9">
        <w:rPr>
          <w:rFonts w:hint="eastAsia"/>
          <w:color w:val="000000"/>
        </w:rPr>
        <w:t>に対応している。</w:t>
      </w:r>
      <w:r>
        <w:rPr>
          <w:rFonts w:hint="eastAsia"/>
          <w:color w:val="000000"/>
        </w:rPr>
        <w:t>飼養保管施設</w:t>
      </w:r>
      <w:r w:rsidRPr="00290EA9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飼育施設、あるいは飼育施設及び実験室として登録されている施設</w:t>
      </w:r>
      <w:r w:rsidRPr="00290EA9">
        <w:rPr>
          <w:rFonts w:hint="eastAsia"/>
          <w:color w:val="000000"/>
        </w:rPr>
        <w:t>に関しては</w:t>
      </w:r>
      <w:r>
        <w:rPr>
          <w:rFonts w:hint="eastAsia"/>
          <w:color w:val="000000"/>
        </w:rPr>
        <w:t>、各飼養保管マニュアル</w:t>
      </w:r>
      <w:r w:rsidRPr="00290EA9">
        <w:rPr>
          <w:rFonts w:hint="eastAsia"/>
          <w:color w:val="000000"/>
        </w:rPr>
        <w:t>に準拠して対応を行うものとする。</w:t>
      </w:r>
    </w:p>
    <w:p w:rsidR="003C0401" w:rsidRDefault="003C0401" w:rsidP="003C0401">
      <w:pPr>
        <w:rPr>
          <w:color w:val="000000"/>
        </w:rPr>
      </w:pPr>
    </w:p>
    <w:p w:rsidR="003C0401" w:rsidRPr="00290EA9" w:rsidRDefault="003C0401" w:rsidP="003C0401">
      <w:pPr>
        <w:rPr>
          <w:b/>
          <w:color w:val="000000"/>
        </w:rPr>
      </w:pPr>
      <w:r w:rsidRPr="00290EA9">
        <w:rPr>
          <w:rFonts w:hint="eastAsia"/>
          <w:b/>
          <w:color w:val="000000"/>
        </w:rPr>
        <w:t>１．施設</w:t>
      </w:r>
      <w:r>
        <w:rPr>
          <w:rFonts w:hint="eastAsia"/>
          <w:b/>
          <w:color w:val="000000"/>
        </w:rPr>
        <w:t>の利用にあたって</w:t>
      </w:r>
    </w:p>
    <w:p w:rsidR="003C0401" w:rsidRDefault="003C0401" w:rsidP="003C0401">
      <w:pPr>
        <w:ind w:leftChars="100" w:left="210"/>
        <w:rPr>
          <w:color w:val="000000"/>
        </w:rPr>
      </w:pPr>
      <w:r w:rsidRPr="004F7FB6">
        <w:rPr>
          <w:rFonts w:hint="eastAsia"/>
          <w:color w:val="000000"/>
        </w:rPr>
        <w:t>動物実験計画書に実験室名の記載があることが</w:t>
      </w:r>
      <w:r w:rsidRPr="002C37EB">
        <w:rPr>
          <w:rFonts w:hint="eastAsia"/>
          <w:color w:val="000000"/>
        </w:rPr>
        <w:t>、</w:t>
      </w:r>
      <w:r w:rsidRPr="008A5222">
        <w:rPr>
          <w:rFonts w:hint="eastAsia"/>
          <w:color w:val="000000"/>
        </w:rPr>
        <w:t>実験室管理者により確認されていること</w:t>
      </w:r>
      <w:r>
        <w:rPr>
          <w:rFonts w:hint="eastAsia"/>
          <w:color w:val="000000"/>
        </w:rPr>
        <w:t>。</w:t>
      </w:r>
    </w:p>
    <w:p w:rsidR="003C0401" w:rsidRPr="008A5222" w:rsidRDefault="003C0401" w:rsidP="003C0401">
      <w:pPr>
        <w:ind w:leftChars="100" w:left="210"/>
        <w:rPr>
          <w:color w:val="000000"/>
        </w:rPr>
      </w:pPr>
      <w:r w:rsidRPr="008A5222">
        <w:rPr>
          <w:rFonts w:hint="eastAsia"/>
          <w:color w:val="000000"/>
        </w:rPr>
        <w:t>（</w:t>
      </w:r>
      <w:r w:rsidRPr="002C37EB">
        <w:rPr>
          <w:rFonts w:hint="eastAsia"/>
          <w:color w:val="000000"/>
        </w:rPr>
        <w:t>特に複数講座・グループが使用する共用実験室の場合</w:t>
      </w:r>
      <w:r w:rsidRPr="008A5222">
        <w:rPr>
          <w:rFonts w:hint="eastAsia"/>
          <w:color w:val="000000"/>
        </w:rPr>
        <w:t>）</w:t>
      </w:r>
    </w:p>
    <w:p w:rsidR="003C0401" w:rsidRDefault="003C0401" w:rsidP="003C0401">
      <w:pPr>
        <w:rPr>
          <w:color w:val="000000"/>
        </w:rPr>
      </w:pPr>
    </w:p>
    <w:p w:rsidR="003C0401" w:rsidRPr="00290EA9" w:rsidRDefault="003C0401" w:rsidP="003C0401">
      <w:pPr>
        <w:rPr>
          <w:b/>
          <w:color w:val="000000"/>
        </w:rPr>
      </w:pPr>
      <w:r>
        <w:rPr>
          <w:rFonts w:hint="eastAsia"/>
          <w:b/>
          <w:color w:val="000000"/>
        </w:rPr>
        <w:t>２</w:t>
      </w:r>
      <w:r w:rsidRPr="00290EA9">
        <w:rPr>
          <w:rFonts w:hint="eastAsia"/>
          <w:b/>
          <w:color w:val="000000"/>
        </w:rPr>
        <w:t>．</w:t>
      </w:r>
      <w:r w:rsidRPr="00FE4BAD">
        <w:rPr>
          <w:rFonts w:hint="eastAsia"/>
          <w:b/>
          <w:color w:val="000000"/>
        </w:rPr>
        <w:t>実験室の環境（適切な温度、湿度、換気、明るさ等）</w:t>
      </w:r>
    </w:p>
    <w:p w:rsidR="003C0401" w:rsidRPr="008A5222" w:rsidRDefault="003C0401" w:rsidP="003C0401">
      <w:pPr>
        <w:ind w:leftChars="100" w:left="210"/>
        <w:rPr>
          <w:color w:val="000000"/>
        </w:rPr>
      </w:pPr>
      <w:r w:rsidRPr="00830251">
        <w:rPr>
          <w:rFonts w:hint="eastAsia"/>
          <w:color w:val="000000"/>
        </w:rPr>
        <w:t>適切な温度、湿度、明るさ</w:t>
      </w:r>
      <w:r>
        <w:rPr>
          <w:rFonts w:hint="eastAsia"/>
          <w:color w:val="000000"/>
        </w:rPr>
        <w:t>を保つように確認点検を行う。また定期的に</w:t>
      </w:r>
      <w:r w:rsidRPr="00830251">
        <w:rPr>
          <w:rFonts w:hint="eastAsia"/>
          <w:color w:val="000000"/>
        </w:rPr>
        <w:t>換気</w:t>
      </w:r>
      <w:r>
        <w:rPr>
          <w:rFonts w:hint="eastAsia"/>
          <w:color w:val="000000"/>
        </w:rPr>
        <w:t>を行う。</w:t>
      </w:r>
    </w:p>
    <w:p w:rsidR="003C0401" w:rsidRDefault="003C0401" w:rsidP="003C0401">
      <w:pPr>
        <w:rPr>
          <w:color w:val="000000"/>
        </w:rPr>
      </w:pPr>
    </w:p>
    <w:p w:rsidR="003C0401" w:rsidRDefault="003C0401" w:rsidP="003C0401">
      <w:pPr>
        <w:rPr>
          <w:b/>
          <w:color w:val="000000"/>
        </w:rPr>
      </w:pPr>
      <w:r w:rsidRPr="00BC3EFD">
        <w:rPr>
          <w:rFonts w:hint="eastAsia"/>
          <w:b/>
          <w:color w:val="000000"/>
        </w:rPr>
        <w:t>３．逸走防止措置と逸走時の対応</w:t>
      </w:r>
    </w:p>
    <w:p w:rsidR="003C0401" w:rsidRPr="00842B67" w:rsidRDefault="003C0401" w:rsidP="003C0401">
      <w:pPr>
        <w:ind w:leftChars="100" w:left="420" w:hangingChars="100" w:hanging="210"/>
        <w:rPr>
          <w:color w:val="000000"/>
        </w:rPr>
      </w:pPr>
      <w:r w:rsidRPr="00842B67">
        <w:rPr>
          <w:rFonts w:hint="eastAsia"/>
          <w:color w:val="000000"/>
        </w:rPr>
        <w:t>１）動物の移動・搬入</w:t>
      </w:r>
      <w:r>
        <w:rPr>
          <w:rFonts w:hint="eastAsia"/>
          <w:color w:val="000000"/>
        </w:rPr>
        <w:t>の際には、</w:t>
      </w:r>
      <w:r w:rsidRPr="00842B67">
        <w:rPr>
          <w:rFonts w:hint="eastAsia"/>
          <w:color w:val="000000"/>
        </w:rPr>
        <w:t>動物が逸走しないように</w:t>
      </w:r>
      <w:r>
        <w:rPr>
          <w:rFonts w:hint="eastAsia"/>
          <w:color w:val="000000"/>
        </w:rPr>
        <w:t>ケージを</w:t>
      </w:r>
      <w:r w:rsidRPr="00842B67">
        <w:rPr>
          <w:rFonts w:hint="eastAsia"/>
          <w:color w:val="000000"/>
        </w:rPr>
        <w:t>動物運搬用布袋</w:t>
      </w:r>
      <w:r>
        <w:rPr>
          <w:rFonts w:hint="eastAsia"/>
          <w:color w:val="000000"/>
        </w:rPr>
        <w:t>などに入れ、</w:t>
      </w:r>
      <w:r w:rsidRPr="00842B67">
        <w:rPr>
          <w:rFonts w:hint="eastAsia"/>
          <w:color w:val="000000"/>
        </w:rPr>
        <w:t>逃亡防止措置</w:t>
      </w:r>
      <w:r>
        <w:rPr>
          <w:rFonts w:hint="eastAsia"/>
          <w:color w:val="000000"/>
        </w:rPr>
        <w:t>を取る。</w:t>
      </w:r>
    </w:p>
    <w:p w:rsidR="003C0401" w:rsidRPr="00842B67" w:rsidRDefault="003C0401" w:rsidP="003C0401">
      <w:pPr>
        <w:ind w:leftChars="100" w:left="421" w:hangingChars="100" w:hanging="211"/>
        <w:rPr>
          <w:b/>
          <w:color w:val="000000"/>
        </w:rPr>
      </w:pPr>
    </w:p>
    <w:p w:rsidR="003C0401" w:rsidRDefault="003C0401" w:rsidP="003C0401">
      <w:pPr>
        <w:ind w:leftChars="100" w:left="420" w:hangingChars="100" w:hanging="210"/>
      </w:pPr>
      <w:r>
        <w:rPr>
          <w:rFonts w:hint="eastAsia"/>
          <w:color w:val="000000"/>
        </w:rPr>
        <w:t>２）室内には、</w:t>
      </w:r>
      <w:r w:rsidRPr="00BC3EFD">
        <w:rPr>
          <w:rFonts w:hint="eastAsia"/>
          <w:color w:val="000000"/>
        </w:rPr>
        <w:t>ネズミ返し等の逸走防止措置</w:t>
      </w:r>
      <w:r>
        <w:rPr>
          <w:rFonts w:hint="eastAsia"/>
          <w:color w:val="000000"/>
        </w:rPr>
        <w:t>を設置する。</w:t>
      </w:r>
      <w:r>
        <w:rPr>
          <w:rFonts w:hint="eastAsia"/>
        </w:rPr>
        <w:t>ネズミ等の逸走時捕獲しやすいように室内・機器のすき間をふさぐ等の対策を行う。</w:t>
      </w:r>
    </w:p>
    <w:p w:rsidR="003C0401" w:rsidRDefault="003C0401" w:rsidP="003C0401">
      <w:pPr>
        <w:ind w:leftChars="100" w:left="420" w:hangingChars="100" w:hanging="210"/>
        <w:rPr>
          <w:color w:val="000000"/>
        </w:rPr>
      </w:pPr>
    </w:p>
    <w:p w:rsidR="003C0401" w:rsidRPr="008F4429" w:rsidRDefault="003C0401" w:rsidP="003C0401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３）</w:t>
      </w:r>
      <w:r w:rsidRPr="008F4429">
        <w:rPr>
          <w:rFonts w:hint="eastAsia"/>
          <w:color w:val="000000"/>
        </w:rPr>
        <w:t>動物がケージから逸走した場合は速やかに捕獲する。</w:t>
      </w:r>
    </w:p>
    <w:p w:rsidR="003C0401" w:rsidRDefault="003C0401" w:rsidP="003C0401">
      <w:pPr>
        <w:rPr>
          <w:color w:val="000000"/>
        </w:rPr>
      </w:pPr>
    </w:p>
    <w:p w:rsidR="003C0401" w:rsidRPr="000C3545" w:rsidRDefault="003C0401" w:rsidP="003C0401">
      <w:pPr>
        <w:rPr>
          <w:b/>
          <w:color w:val="000000"/>
        </w:rPr>
      </w:pPr>
      <w:r w:rsidRPr="000C3545">
        <w:rPr>
          <w:rFonts w:hint="eastAsia"/>
          <w:b/>
          <w:color w:val="000000"/>
        </w:rPr>
        <w:t>４．廃棄物処理</w:t>
      </w:r>
    </w:p>
    <w:p w:rsidR="003C0401" w:rsidRDefault="003C0401" w:rsidP="003C0401">
      <w:pPr>
        <w:ind w:leftChars="100" w:left="210"/>
      </w:pPr>
      <w:r w:rsidRPr="003B391B">
        <w:rPr>
          <w:rFonts w:hint="eastAsia"/>
        </w:rPr>
        <w:t>動物の死体や臓器</w:t>
      </w:r>
      <w:r>
        <w:rPr>
          <w:rFonts w:hint="eastAsia"/>
        </w:rPr>
        <w:t>、</w:t>
      </w:r>
      <w:r w:rsidRPr="00C42669">
        <w:rPr>
          <w:rFonts w:hint="eastAsia"/>
        </w:rPr>
        <w:t>汚物等は定められた場所に保管</w:t>
      </w:r>
      <w:r>
        <w:rPr>
          <w:rFonts w:hint="eastAsia"/>
        </w:rPr>
        <w:t>処理</w:t>
      </w:r>
      <w:r w:rsidRPr="00C42669">
        <w:rPr>
          <w:rFonts w:hint="eastAsia"/>
        </w:rPr>
        <w:t>する。</w:t>
      </w:r>
    </w:p>
    <w:p w:rsidR="003C0401" w:rsidRDefault="003C0401" w:rsidP="003C0401"/>
    <w:p w:rsidR="003C0401" w:rsidRPr="004D54A6" w:rsidRDefault="003C0401" w:rsidP="003C0401">
      <w:pPr>
        <w:rPr>
          <w:b/>
          <w:color w:val="000000"/>
        </w:rPr>
      </w:pPr>
      <w:r w:rsidRPr="004D54A6">
        <w:rPr>
          <w:rFonts w:hint="eastAsia"/>
          <w:b/>
          <w:color w:val="000000"/>
        </w:rPr>
        <w:t>５．実験室の衛生管理</w:t>
      </w:r>
    </w:p>
    <w:p w:rsidR="003C0401" w:rsidRDefault="003C0401" w:rsidP="003C0401">
      <w:pPr>
        <w:ind w:leftChars="100" w:left="210"/>
      </w:pPr>
      <w:r>
        <w:rPr>
          <w:rFonts w:hint="eastAsia"/>
        </w:rPr>
        <w:t>１）</w:t>
      </w:r>
      <w:r w:rsidRPr="00964A24">
        <w:rPr>
          <w:rFonts w:hint="eastAsia"/>
        </w:rPr>
        <w:t>投与や採血などの実験処置は室内の決められた場所で行う。</w:t>
      </w:r>
    </w:p>
    <w:p w:rsidR="003C0401" w:rsidRDefault="003C0401" w:rsidP="003C0401">
      <w:pPr>
        <w:ind w:leftChars="100" w:left="210"/>
      </w:pPr>
    </w:p>
    <w:p w:rsidR="003C0401" w:rsidRDefault="003C0401" w:rsidP="003C0401">
      <w:pPr>
        <w:ind w:leftChars="100" w:left="210"/>
      </w:pPr>
      <w:r>
        <w:rPr>
          <w:rFonts w:hint="eastAsia"/>
        </w:rPr>
        <w:t>２）室内は、常に</w:t>
      </w:r>
      <w:r w:rsidRPr="00054FF6">
        <w:rPr>
          <w:rFonts w:hint="eastAsia"/>
        </w:rPr>
        <w:t>整理整頓し</w:t>
      </w:r>
      <w:r>
        <w:rPr>
          <w:rFonts w:hint="eastAsia"/>
        </w:rPr>
        <w:t>て</w:t>
      </w:r>
      <w:r w:rsidRPr="00054FF6">
        <w:rPr>
          <w:rFonts w:hint="eastAsia"/>
        </w:rPr>
        <w:t>清潔に保つ。</w:t>
      </w:r>
    </w:p>
    <w:p w:rsidR="003C0401" w:rsidRDefault="003C0401" w:rsidP="003C0401"/>
    <w:p w:rsidR="003C0401" w:rsidRPr="00E12280" w:rsidRDefault="003C0401" w:rsidP="003C0401">
      <w:pPr>
        <w:rPr>
          <w:b/>
          <w:color w:val="000000"/>
        </w:rPr>
      </w:pPr>
      <w:r w:rsidRPr="00E12280">
        <w:rPr>
          <w:rFonts w:hint="eastAsia"/>
          <w:b/>
          <w:color w:val="000000"/>
        </w:rPr>
        <w:t>６．実験用器材等の搬入および取扱い</w:t>
      </w:r>
    </w:p>
    <w:p w:rsidR="003C0401" w:rsidRDefault="003C0401" w:rsidP="003C0401">
      <w:pPr>
        <w:ind w:leftChars="100" w:left="420" w:hangingChars="100" w:hanging="210"/>
      </w:pPr>
      <w:r>
        <w:rPr>
          <w:rFonts w:hint="eastAsia"/>
        </w:rPr>
        <w:t>１）新規に実験用器材等の搬入を希望する場合、事前に実験室管理者の承認を得ること。</w:t>
      </w:r>
    </w:p>
    <w:p w:rsidR="003C0401" w:rsidRDefault="003C0401" w:rsidP="003C0401">
      <w:pPr>
        <w:ind w:leftChars="100" w:left="420" w:hangingChars="100" w:hanging="210"/>
      </w:pPr>
    </w:p>
    <w:p w:rsidR="003C0401" w:rsidRDefault="003C0401" w:rsidP="003C0401">
      <w:pPr>
        <w:ind w:leftChars="100" w:left="420" w:hangingChars="100" w:hanging="210"/>
      </w:pPr>
      <w:r>
        <w:rPr>
          <w:rFonts w:hint="eastAsia"/>
        </w:rPr>
        <w:t>２）動物実験実施者は、持ち込んだ実験用器材等の維持・管理を行う。</w:t>
      </w:r>
    </w:p>
    <w:p w:rsidR="003C0401" w:rsidRDefault="003C0401" w:rsidP="003C0401">
      <w:pPr>
        <w:ind w:leftChars="100" w:left="420" w:hangingChars="100" w:hanging="210"/>
      </w:pPr>
    </w:p>
    <w:p w:rsidR="003C0401" w:rsidRDefault="003C0401" w:rsidP="003C0401">
      <w:pPr>
        <w:ind w:leftChars="100" w:left="420" w:hangingChars="100" w:hanging="210"/>
      </w:pPr>
      <w:r>
        <w:rPr>
          <w:rFonts w:hint="eastAsia"/>
        </w:rPr>
        <w:t>３）実験室内の機器（特にガスボンベ・安全キャビネット・オートクレーブ等）は、取扱い説明書等に従って行う。</w:t>
      </w:r>
    </w:p>
    <w:p w:rsidR="003C0401" w:rsidRDefault="003C0401" w:rsidP="003C0401"/>
    <w:p w:rsidR="003C0401" w:rsidRPr="00074983" w:rsidRDefault="003C0401" w:rsidP="003C0401">
      <w:pPr>
        <w:rPr>
          <w:b/>
          <w:color w:val="000000"/>
        </w:rPr>
      </w:pPr>
      <w:r>
        <w:rPr>
          <w:rFonts w:hint="eastAsia"/>
          <w:b/>
          <w:color w:val="000000"/>
        </w:rPr>
        <w:lastRenderedPageBreak/>
        <w:t>７</w:t>
      </w:r>
      <w:r w:rsidRPr="00074983">
        <w:rPr>
          <w:rFonts w:hint="eastAsia"/>
          <w:b/>
          <w:color w:val="000000"/>
        </w:rPr>
        <w:t>．実験室設備の保守点検</w:t>
      </w:r>
    </w:p>
    <w:p w:rsidR="003C0401" w:rsidRDefault="003C0401" w:rsidP="003C0401">
      <w:pPr>
        <w:ind w:leftChars="100" w:left="210"/>
      </w:pPr>
      <w:r>
        <w:rPr>
          <w:rFonts w:hint="eastAsia"/>
        </w:rPr>
        <w:t>室内に設置してある機器や設備は、定期的に点検記録等を行う。特に</w:t>
      </w:r>
      <w:r w:rsidRPr="00A772E4">
        <w:rPr>
          <w:rFonts w:hint="eastAsia"/>
        </w:rPr>
        <w:t>安全キャビネット、オートクレーブ等、滅菌等に関わる設備の点検</w:t>
      </w:r>
      <w:r>
        <w:rPr>
          <w:rFonts w:hint="eastAsia"/>
        </w:rPr>
        <w:t>は、</w:t>
      </w:r>
      <w:r w:rsidRPr="00A772E4">
        <w:rPr>
          <w:rFonts w:hint="eastAsia"/>
        </w:rPr>
        <w:t>少なくとも年１回行う。</w:t>
      </w:r>
    </w:p>
    <w:p w:rsidR="003C0401" w:rsidRDefault="003C0401" w:rsidP="003C0401"/>
    <w:p w:rsidR="003C0401" w:rsidRPr="00763F53" w:rsidRDefault="003C0401" w:rsidP="003C0401">
      <w:pPr>
        <w:rPr>
          <w:b/>
          <w:color w:val="000000"/>
        </w:rPr>
      </w:pPr>
      <w:r w:rsidRPr="00763F53">
        <w:rPr>
          <w:rFonts w:hint="eastAsia"/>
          <w:b/>
          <w:color w:val="000000"/>
        </w:rPr>
        <w:t>８．薬物の管理（麻酔･鎮痛薬、劇毒物危険物）</w:t>
      </w:r>
    </w:p>
    <w:p w:rsidR="003C0401" w:rsidRDefault="003C0401" w:rsidP="003C0401">
      <w:pPr>
        <w:ind w:leftChars="100" w:left="210"/>
      </w:pPr>
      <w:r w:rsidRPr="00EA0A63">
        <w:rPr>
          <w:rFonts w:hint="eastAsia"/>
        </w:rPr>
        <w:t>実験に使用する薬物、麻酔薬等は適性に管理保管を行う。</w:t>
      </w:r>
    </w:p>
    <w:p w:rsidR="003C0401" w:rsidRDefault="003C0401" w:rsidP="003C0401"/>
    <w:p w:rsidR="003C0401" w:rsidRPr="00561DAB" w:rsidRDefault="003C0401" w:rsidP="003C0401">
      <w:pPr>
        <w:rPr>
          <w:b/>
          <w:color w:val="000000"/>
        </w:rPr>
      </w:pPr>
      <w:r>
        <w:rPr>
          <w:rFonts w:hint="eastAsia"/>
          <w:b/>
          <w:color w:val="000000"/>
        </w:rPr>
        <w:t>９</w:t>
      </w:r>
      <w:r w:rsidRPr="00561DAB">
        <w:rPr>
          <w:rFonts w:hint="eastAsia"/>
          <w:b/>
          <w:color w:val="000000"/>
        </w:rPr>
        <w:t>．実験動物の記録管理、記録台帳の整備</w:t>
      </w:r>
    </w:p>
    <w:p w:rsidR="003C0401" w:rsidRDefault="003C0401" w:rsidP="003C0401">
      <w:pPr>
        <w:ind w:leftChars="100" w:left="210"/>
      </w:pPr>
      <w:r w:rsidRPr="003D1E31">
        <w:rPr>
          <w:rFonts w:hint="eastAsia"/>
        </w:rPr>
        <w:t>実験に使用した動物の個体数</w:t>
      </w:r>
      <w:r>
        <w:rPr>
          <w:rFonts w:hint="eastAsia"/>
        </w:rPr>
        <w:t>等</w:t>
      </w:r>
      <w:r w:rsidRPr="003D1E31">
        <w:rPr>
          <w:rFonts w:hint="eastAsia"/>
        </w:rPr>
        <w:t>を記録し保管する。</w:t>
      </w:r>
    </w:p>
    <w:p w:rsidR="003C0401" w:rsidRDefault="003C0401" w:rsidP="003C0401"/>
    <w:p w:rsidR="003C0401" w:rsidRPr="005E24F3" w:rsidRDefault="003C0401" w:rsidP="003C0401">
      <w:pPr>
        <w:rPr>
          <w:b/>
          <w:color w:val="000000"/>
        </w:rPr>
      </w:pPr>
      <w:r>
        <w:rPr>
          <w:rFonts w:hint="eastAsia"/>
          <w:b/>
          <w:color w:val="000000"/>
        </w:rPr>
        <w:t>１０</w:t>
      </w:r>
      <w:r w:rsidRPr="005E24F3">
        <w:rPr>
          <w:rFonts w:hint="eastAsia"/>
          <w:b/>
          <w:color w:val="000000"/>
        </w:rPr>
        <w:t>．</w:t>
      </w:r>
      <w:r>
        <w:rPr>
          <w:rFonts w:hint="eastAsia"/>
          <w:b/>
          <w:color w:val="000000"/>
        </w:rPr>
        <w:t>緊急時（地震・災害等）の対応</w:t>
      </w:r>
    </w:p>
    <w:p w:rsidR="003C0401" w:rsidRPr="00631019" w:rsidRDefault="003C0401" w:rsidP="003C0401">
      <w:pPr>
        <w:ind w:leftChars="100" w:left="420" w:hangingChars="100" w:hanging="210"/>
      </w:pPr>
      <w:r>
        <w:rPr>
          <w:rFonts w:hint="eastAsia"/>
        </w:rPr>
        <w:t>１）</w:t>
      </w:r>
      <w:r w:rsidRPr="00631019">
        <w:rPr>
          <w:rFonts w:hint="eastAsia"/>
        </w:rPr>
        <w:t>飼育施設緊急時対応マニュアル</w:t>
      </w:r>
      <w:r>
        <w:rPr>
          <w:rFonts w:hint="eastAsia"/>
        </w:rPr>
        <w:t>に準拠して対応する。</w:t>
      </w:r>
    </w:p>
    <w:p w:rsidR="003C0401" w:rsidRDefault="003C0401" w:rsidP="003C0401">
      <w:pPr>
        <w:ind w:leftChars="100" w:left="420" w:hangingChars="100" w:hanging="210"/>
      </w:pPr>
    </w:p>
    <w:p w:rsidR="003C0401" w:rsidRDefault="003C0401" w:rsidP="003C0401">
      <w:pPr>
        <w:ind w:leftChars="100" w:left="420" w:hangingChars="100" w:hanging="210"/>
      </w:pPr>
      <w:r>
        <w:rPr>
          <w:rFonts w:hint="eastAsia"/>
        </w:rPr>
        <w:t>２）非常時の連絡先および連絡網</w:t>
      </w:r>
    </w:p>
    <w:p w:rsidR="003C0401" w:rsidRDefault="003C0401" w:rsidP="003C0401">
      <w:pPr>
        <w:ind w:leftChars="200" w:left="420"/>
      </w:pPr>
      <w:r>
        <w:rPr>
          <w:rFonts w:hint="eastAsia"/>
        </w:rPr>
        <w:t>飼養している動物および施設・設備に異常が生じた場合は、大声で各階にいる人に事態を知らせ、部局長、実験室管理者等に連絡し、事後の指示を受ける。</w:t>
      </w:r>
    </w:p>
    <w:p w:rsidR="003C0401" w:rsidRDefault="003C0401" w:rsidP="003C0401">
      <w:pPr>
        <w:ind w:leftChars="100" w:left="420" w:hangingChars="100" w:hanging="210"/>
      </w:pPr>
    </w:p>
    <w:p w:rsidR="003C0401" w:rsidRDefault="003C0401" w:rsidP="003C0401">
      <w:pPr>
        <w:ind w:leftChars="100" w:left="210"/>
      </w:pPr>
      <w:r>
        <w:rPr>
          <w:rFonts w:hint="eastAsia"/>
        </w:rPr>
        <w:t>（災害発生時等の連絡先）</w:t>
      </w:r>
    </w:p>
    <w:p w:rsidR="003C0401" w:rsidRDefault="003C0401" w:rsidP="003C0401">
      <w:pPr>
        <w:ind w:leftChars="100" w:left="210"/>
      </w:pPr>
      <w:r>
        <w:rPr>
          <w:rFonts w:hint="eastAsia"/>
        </w:rPr>
        <w:t xml:space="preserve">　・医学部の場合</w:t>
      </w:r>
    </w:p>
    <w:p w:rsidR="003C0401" w:rsidRDefault="003C0401" w:rsidP="003C0401">
      <w:pPr>
        <w:ind w:leftChars="100" w:left="210"/>
      </w:pPr>
      <w:r>
        <w:rPr>
          <w:rFonts w:hint="eastAsia"/>
        </w:rPr>
        <w:t xml:space="preserve">　　総務課長　　　　</w:t>
      </w:r>
      <w:r>
        <w:rPr>
          <w:rFonts w:hint="eastAsia"/>
        </w:rPr>
        <w:t>2020</w:t>
      </w:r>
      <w:r>
        <w:rPr>
          <w:rFonts w:hint="eastAsia"/>
        </w:rPr>
        <w:t>（</w:t>
      </w:r>
      <w:r>
        <w:rPr>
          <w:rFonts w:hint="eastAsia"/>
        </w:rPr>
        <w:t>087-891-2006</w:t>
      </w:r>
      <w:r>
        <w:rPr>
          <w:rFonts w:hint="eastAsia"/>
        </w:rPr>
        <w:t>）</w:t>
      </w:r>
    </w:p>
    <w:p w:rsidR="003C0401" w:rsidRDefault="003C0401" w:rsidP="003C0401">
      <w:pPr>
        <w:ind w:leftChars="100" w:left="210" w:firstLineChars="200" w:firstLine="420"/>
      </w:pPr>
      <w:r>
        <w:rPr>
          <w:rFonts w:hint="eastAsia"/>
        </w:rPr>
        <w:t xml:space="preserve">実験室管理者　　</w:t>
      </w:r>
    </w:p>
    <w:p w:rsidR="003C0401" w:rsidRPr="00C55E0C" w:rsidRDefault="003C0401" w:rsidP="003C0401">
      <w:pPr>
        <w:ind w:leftChars="100" w:left="210"/>
      </w:pPr>
      <w:r>
        <w:rPr>
          <w:rFonts w:hint="eastAsia"/>
        </w:rPr>
        <w:t xml:space="preserve">　　</w:t>
      </w:r>
      <w:r w:rsidRPr="00C55E0C">
        <w:rPr>
          <w:rFonts w:hint="eastAsia"/>
        </w:rPr>
        <w:t>夜間／休日　　　事務当直室（</w:t>
      </w:r>
      <w:r w:rsidRPr="00C55E0C">
        <w:rPr>
          <w:rFonts w:hint="eastAsia"/>
        </w:rPr>
        <w:t>0</w:t>
      </w:r>
      <w:r w:rsidRPr="00C55E0C">
        <w:t>87-891-2334</w:t>
      </w:r>
      <w:r w:rsidRPr="00C55E0C">
        <w:rPr>
          <w:rFonts w:hint="eastAsia"/>
        </w:rPr>
        <w:t>）</w:t>
      </w:r>
    </w:p>
    <w:p w:rsidR="003C0401" w:rsidRPr="00C55E0C" w:rsidRDefault="003C0401" w:rsidP="003C0401">
      <w:pPr>
        <w:ind w:leftChars="100" w:left="210" w:firstLineChars="200" w:firstLine="420"/>
      </w:pPr>
    </w:p>
    <w:p w:rsidR="003C0401" w:rsidRPr="00C55E0C" w:rsidRDefault="003C0401" w:rsidP="003C0401">
      <w:pPr>
        <w:ind w:leftChars="100" w:left="210"/>
      </w:pPr>
      <w:r w:rsidRPr="00C55E0C">
        <w:rPr>
          <w:rFonts w:hint="eastAsia"/>
        </w:rPr>
        <w:t xml:space="preserve">　・農学部の場合</w:t>
      </w:r>
    </w:p>
    <w:p w:rsidR="003C0401" w:rsidRPr="00C55E0C" w:rsidRDefault="003C0401" w:rsidP="003C0401">
      <w:pPr>
        <w:ind w:leftChars="100" w:left="210"/>
      </w:pPr>
      <w:r w:rsidRPr="00C55E0C">
        <w:rPr>
          <w:rFonts w:hint="eastAsia"/>
        </w:rPr>
        <w:t xml:space="preserve">　　庶務係長　　　　</w:t>
      </w:r>
      <w:r w:rsidRPr="00C55E0C">
        <w:rPr>
          <w:rFonts w:hint="eastAsia"/>
        </w:rPr>
        <w:t>3008</w:t>
      </w:r>
      <w:r w:rsidRPr="00C55E0C">
        <w:rPr>
          <w:rFonts w:hint="eastAsia"/>
        </w:rPr>
        <w:t>（</w:t>
      </w:r>
      <w:r w:rsidRPr="00C55E0C">
        <w:rPr>
          <w:rFonts w:hint="eastAsia"/>
        </w:rPr>
        <w:t>087-891-3008</w:t>
      </w:r>
      <w:r w:rsidRPr="00C55E0C">
        <w:rPr>
          <w:rFonts w:hint="eastAsia"/>
        </w:rPr>
        <w:t>）</w:t>
      </w:r>
    </w:p>
    <w:p w:rsidR="003C0401" w:rsidRPr="00C55E0C" w:rsidRDefault="003C0401" w:rsidP="003C0401">
      <w:pPr>
        <w:ind w:leftChars="100" w:left="210"/>
      </w:pPr>
      <w:r w:rsidRPr="00C55E0C">
        <w:rPr>
          <w:rFonts w:hint="eastAsia"/>
        </w:rPr>
        <w:t xml:space="preserve">　　実験室管理者　　</w:t>
      </w:r>
    </w:p>
    <w:p w:rsidR="003C0401" w:rsidRDefault="003C0401" w:rsidP="003C0401">
      <w:pPr>
        <w:ind w:leftChars="100" w:left="210"/>
      </w:pPr>
      <w:r w:rsidRPr="00C55E0C">
        <w:rPr>
          <w:rFonts w:hint="eastAsia"/>
        </w:rPr>
        <w:t xml:space="preserve">　　夜間／休日　　　守衛室（</w:t>
      </w:r>
      <w:r w:rsidRPr="00C55E0C">
        <w:rPr>
          <w:rFonts w:hint="eastAsia"/>
        </w:rPr>
        <w:t>0</w:t>
      </w:r>
      <w:r w:rsidRPr="00C55E0C">
        <w:t>87-891-3025</w:t>
      </w:r>
      <w:r w:rsidRPr="00C55E0C">
        <w:rPr>
          <w:rFonts w:hint="eastAsia"/>
        </w:rPr>
        <w:t>）</w:t>
      </w:r>
    </w:p>
    <w:p w:rsidR="003C0401" w:rsidRDefault="003C0401" w:rsidP="003C0401">
      <w:pPr>
        <w:ind w:leftChars="100" w:left="210"/>
      </w:pPr>
    </w:p>
    <w:p w:rsidR="003C0401" w:rsidRDefault="003C0401" w:rsidP="003C0401">
      <w:pPr>
        <w:ind w:leftChars="100" w:left="210"/>
      </w:pPr>
      <w:r>
        <w:rPr>
          <w:rFonts w:hint="eastAsia"/>
        </w:rPr>
        <w:t>（緊急時の連絡網）</w:t>
      </w:r>
    </w:p>
    <w:p w:rsidR="003C0401" w:rsidRDefault="003C0401" w:rsidP="003C0401">
      <w:pPr>
        <w:ind w:leftChars="100" w:left="210"/>
      </w:pPr>
      <w:r>
        <w:rPr>
          <w:rFonts w:hint="eastAsia"/>
        </w:rPr>
        <w:t xml:space="preserve">　１．指示系統：部局長　→　職員</w:t>
      </w:r>
    </w:p>
    <w:p w:rsidR="003C0401" w:rsidRDefault="003C0401" w:rsidP="003C0401">
      <w:pPr>
        <w:ind w:leftChars="100" w:left="210"/>
      </w:pPr>
      <w:r>
        <w:rPr>
          <w:rFonts w:hint="eastAsia"/>
        </w:rPr>
        <w:t xml:space="preserve">　２．安否確認：職員　→　部局長</w:t>
      </w:r>
    </w:p>
    <w:p w:rsidR="003C0401" w:rsidRDefault="003C0401" w:rsidP="003C0401"/>
    <w:p w:rsidR="00D420EF" w:rsidRPr="003C0401" w:rsidRDefault="00D420EF"/>
    <w:sectPr w:rsidR="00D420EF" w:rsidRPr="003C0401" w:rsidSect="004C716E">
      <w:footerReference w:type="even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40" w:rsidRDefault="006B44AC">
      <w:r>
        <w:separator/>
      </w:r>
    </w:p>
  </w:endnote>
  <w:endnote w:type="continuationSeparator" w:id="0">
    <w:p w:rsidR="00571340" w:rsidRDefault="006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13" w:rsidRDefault="006B44AC" w:rsidP="00121C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F13" w:rsidRDefault="00C809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F13" w:rsidRDefault="006B44AC" w:rsidP="00121C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D1F13" w:rsidRDefault="00C809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40" w:rsidRDefault="006B44AC">
      <w:r>
        <w:separator/>
      </w:r>
    </w:p>
  </w:footnote>
  <w:footnote w:type="continuationSeparator" w:id="0">
    <w:p w:rsidR="00571340" w:rsidRDefault="006B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01"/>
    <w:rsid w:val="003C0401"/>
    <w:rsid w:val="00571340"/>
    <w:rsid w:val="006B44AC"/>
    <w:rsid w:val="00C8091D"/>
    <w:rsid w:val="00D4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C8E64"/>
  <w15:chartTrackingRefBased/>
  <w15:docId w15:val="{A1AF87D4-D981-4573-BE16-F14B2675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40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401"/>
    <w:rPr>
      <w:rFonts w:ascii="Century" w:eastAsia="ＭＳ 明朝" w:hAnsi="Century" w:cs="Times New Roman"/>
    </w:rPr>
  </w:style>
  <w:style w:type="character" w:styleId="a5">
    <w:name w:val="page number"/>
    <w:uiPriority w:val="99"/>
    <w:semiHidden/>
    <w:unhideWhenUsed/>
    <w:rsid w:val="003C0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soumke3</dc:creator>
  <cp:keywords/>
  <dc:description/>
  <cp:lastModifiedBy>soumke3</cp:lastModifiedBy>
  <cp:revision>3</cp:revision>
  <cp:lastPrinted>2023-01-16T02:35:00Z</cp:lastPrinted>
  <dcterms:created xsi:type="dcterms:W3CDTF">2022-12-28T05:02:00Z</dcterms:created>
  <dcterms:modified xsi:type="dcterms:W3CDTF">2023-01-16T02:35:00Z</dcterms:modified>
</cp:coreProperties>
</file>